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66A3" w14:textId="77777777" w:rsidR="007C32B0" w:rsidRDefault="00B13D99" w:rsidP="00EC087C">
      <w:pPr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>EMPLOYMENT AGREEMENT</w:t>
      </w:r>
    </w:p>
    <w:tbl>
      <w:tblPr>
        <w:tblStyle w:val="a"/>
        <w:tblW w:w="921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635"/>
        <w:gridCol w:w="3027"/>
      </w:tblGrid>
      <w:tr w:rsidR="007C32B0" w14:paraId="5867C08F" w14:textId="77777777" w:rsidTr="00EC087C">
        <w:tc>
          <w:tcPr>
            <w:tcW w:w="2552" w:type="dxa"/>
          </w:tcPr>
          <w:p w14:paraId="3BBA28B8" w14:textId="77777777" w:rsidR="00EC087C" w:rsidRDefault="00EC087C">
            <w:pPr>
              <w:rPr>
                <w:color w:val="000000"/>
                <w:sz w:val="22"/>
                <w:szCs w:val="22"/>
              </w:rPr>
            </w:pPr>
          </w:p>
          <w:p w14:paraId="781ACD9A" w14:textId="3FF1D661" w:rsidR="007C32B0" w:rsidRDefault="00B13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between</w:t>
            </w:r>
          </w:p>
        </w:tc>
        <w:tc>
          <w:tcPr>
            <w:tcW w:w="6662" w:type="dxa"/>
            <w:gridSpan w:val="2"/>
          </w:tcPr>
          <w:p w14:paraId="374E783E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</w:tr>
      <w:tr w:rsidR="007C32B0" w14:paraId="70B51CC5" w14:textId="77777777" w:rsidTr="00EC087C">
        <w:tc>
          <w:tcPr>
            <w:tcW w:w="2552" w:type="dxa"/>
          </w:tcPr>
          <w:p w14:paraId="1F530638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4F2244C5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</w:tr>
      <w:tr w:rsidR="007C32B0" w14:paraId="0ACA717E" w14:textId="77777777" w:rsidTr="00EC087C">
        <w:tc>
          <w:tcPr>
            <w:tcW w:w="2552" w:type="dxa"/>
          </w:tcPr>
          <w:p w14:paraId="6F1D9E49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Company:</w:t>
            </w:r>
          </w:p>
        </w:tc>
        <w:tc>
          <w:tcPr>
            <w:tcW w:w="6662" w:type="dxa"/>
            <w:gridSpan w:val="2"/>
          </w:tcPr>
          <w:p w14:paraId="5E4E45F0" w14:textId="77777777" w:rsidR="007C32B0" w:rsidRPr="00013A82" w:rsidRDefault="00013A82">
            <w:pPr>
              <w:jc w:val="both"/>
              <w:rPr>
                <w:color w:val="000000"/>
                <w:sz w:val="22"/>
                <w:szCs w:val="22"/>
              </w:rPr>
            </w:pPr>
            <w:r w:rsidRPr="00013A82">
              <w:rPr>
                <w:b/>
                <w:color w:val="000000"/>
                <w:sz w:val="22"/>
                <w:szCs w:val="22"/>
              </w:rPr>
              <w:t>X</w:t>
            </w:r>
            <w:r>
              <w:rPr>
                <w:b/>
                <w:color w:val="000000"/>
                <w:sz w:val="22"/>
                <w:szCs w:val="22"/>
              </w:rPr>
              <w:t>XX</w:t>
            </w:r>
            <w:r w:rsidRPr="00013A82">
              <w:rPr>
                <w:b/>
                <w:color w:val="000000"/>
                <w:sz w:val="22"/>
                <w:szCs w:val="22"/>
              </w:rPr>
              <w:t xml:space="preserve"> AG</w:t>
            </w:r>
            <w:r w:rsidR="00B13D99" w:rsidRPr="00013A82">
              <w:rPr>
                <w:color w:val="000000"/>
                <w:sz w:val="22"/>
                <w:szCs w:val="22"/>
              </w:rPr>
              <w:t xml:space="preserve">, </w:t>
            </w:r>
            <w:r w:rsidRPr="00013A82">
              <w:rPr>
                <w:color w:val="000000"/>
                <w:sz w:val="22"/>
                <w:szCs w:val="22"/>
              </w:rPr>
              <w:t>Example 22</w:t>
            </w:r>
            <w:r w:rsidR="00B13D99" w:rsidRPr="00013A82">
              <w:rPr>
                <w:color w:val="000000"/>
                <w:sz w:val="22"/>
                <w:szCs w:val="22"/>
              </w:rPr>
              <w:t xml:space="preserve">, </w:t>
            </w:r>
            <w:r w:rsidRPr="00013A82">
              <w:rPr>
                <w:color w:val="000000"/>
                <w:sz w:val="22"/>
                <w:szCs w:val="22"/>
              </w:rPr>
              <w:t>8000 Zurich</w:t>
            </w:r>
            <w:r w:rsidR="00B13D99" w:rsidRPr="00013A82">
              <w:rPr>
                <w:color w:val="000000"/>
                <w:sz w:val="22"/>
                <w:szCs w:val="22"/>
              </w:rPr>
              <w:t xml:space="preserve">, Switzerland </w:t>
            </w:r>
          </w:p>
          <w:p w14:paraId="7BDDE5EB" w14:textId="77777777" w:rsidR="007C32B0" w:rsidRDefault="00B13D99" w:rsidP="00751D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hereinafter referred to as "</w:t>
            </w:r>
            <w:r w:rsidR="00013A82">
              <w:rPr>
                <w:b/>
                <w:color w:val="000000"/>
                <w:sz w:val="22"/>
                <w:szCs w:val="22"/>
              </w:rPr>
              <w:t>XXX</w:t>
            </w:r>
            <w:r>
              <w:rPr>
                <w:color w:val="000000"/>
                <w:sz w:val="22"/>
                <w:szCs w:val="22"/>
              </w:rPr>
              <w:t>" (employer)</w:t>
            </w:r>
          </w:p>
        </w:tc>
      </w:tr>
      <w:tr w:rsidR="007C32B0" w14:paraId="1B3F81B4" w14:textId="77777777" w:rsidTr="00EC087C">
        <w:trPr>
          <w:gridAfter w:val="1"/>
          <w:wAfter w:w="3027" w:type="dxa"/>
        </w:trPr>
        <w:tc>
          <w:tcPr>
            <w:tcW w:w="6187" w:type="dxa"/>
            <w:gridSpan w:val="2"/>
          </w:tcPr>
          <w:p w14:paraId="1EE39107" w14:textId="22BDAD14" w:rsidR="007C32B0" w:rsidRDefault="00B13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</w:t>
            </w:r>
            <w:r w:rsidR="00EC087C">
              <w:rPr>
                <w:color w:val="000000"/>
                <w:sz w:val="22"/>
                <w:szCs w:val="22"/>
              </w:rPr>
              <w:t>d</w:t>
            </w:r>
          </w:p>
        </w:tc>
      </w:tr>
      <w:tr w:rsidR="007C32B0" w14:paraId="10FBBCBD" w14:textId="77777777" w:rsidTr="00EC087C">
        <w:tc>
          <w:tcPr>
            <w:tcW w:w="2552" w:type="dxa"/>
          </w:tcPr>
          <w:p w14:paraId="6E5F86CB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61C3009F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</w:tr>
      <w:tr w:rsidR="007C32B0" w14:paraId="32DD3891" w14:textId="77777777" w:rsidTr="00EC087C">
        <w:tc>
          <w:tcPr>
            <w:tcW w:w="2552" w:type="dxa"/>
          </w:tcPr>
          <w:p w14:paraId="2484647F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Employee:</w:t>
            </w:r>
          </w:p>
        </w:tc>
        <w:tc>
          <w:tcPr>
            <w:tcW w:w="6662" w:type="dxa"/>
            <w:gridSpan w:val="2"/>
          </w:tcPr>
          <w:p w14:paraId="06101AB5" w14:textId="77777777" w:rsidR="007C32B0" w:rsidRDefault="00013A82" w:rsidP="00013A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Michaela Muster, </w:t>
            </w:r>
            <w:proofErr w:type="gramStart"/>
            <w:r>
              <w:rPr>
                <w:color w:val="000000"/>
                <w:sz w:val="22"/>
                <w:szCs w:val="22"/>
              </w:rPr>
              <w:t>Employee street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11, 8000 Zurich</w:t>
            </w:r>
            <w:r w:rsidR="00B13D99">
              <w:rPr>
                <w:color w:val="000000"/>
                <w:sz w:val="22"/>
                <w:szCs w:val="22"/>
              </w:rPr>
              <w:t>, hereinafter referred to as "</w:t>
            </w:r>
            <w:r w:rsidR="00751D47">
              <w:rPr>
                <w:b/>
                <w:color w:val="000000"/>
                <w:sz w:val="22"/>
                <w:szCs w:val="22"/>
              </w:rPr>
              <w:t>M</w:t>
            </w:r>
            <w:r w:rsidR="00B13D99">
              <w:rPr>
                <w:b/>
                <w:color w:val="000000"/>
                <w:sz w:val="22"/>
                <w:szCs w:val="22"/>
              </w:rPr>
              <w:t>M</w:t>
            </w:r>
            <w:r w:rsidR="00B13D99">
              <w:rPr>
                <w:color w:val="000000"/>
                <w:sz w:val="22"/>
                <w:szCs w:val="22"/>
              </w:rPr>
              <w:t>" (employee)</w:t>
            </w:r>
          </w:p>
        </w:tc>
      </w:tr>
      <w:tr w:rsidR="007C32B0" w14:paraId="58D5BB7C" w14:textId="77777777" w:rsidTr="00EC087C">
        <w:tc>
          <w:tcPr>
            <w:tcW w:w="2552" w:type="dxa"/>
          </w:tcPr>
          <w:p w14:paraId="6BCFEFF6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23358FAE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</w:tr>
      <w:tr w:rsidR="007C32B0" w14:paraId="26A2E0E8" w14:textId="77777777" w:rsidTr="00EC087C">
        <w:tc>
          <w:tcPr>
            <w:tcW w:w="2552" w:type="dxa"/>
          </w:tcPr>
          <w:p w14:paraId="1A866382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Contents of the Agreement:</w:t>
            </w:r>
          </w:p>
        </w:tc>
        <w:tc>
          <w:tcPr>
            <w:tcW w:w="6662" w:type="dxa"/>
            <w:gridSpan w:val="2"/>
          </w:tcPr>
          <w:p w14:paraId="30A43570" w14:textId="77777777" w:rsidR="007C32B0" w:rsidRDefault="00B13D99" w:rsidP="00013A82">
            <w:pPr>
              <w:ind w:left="3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 employment relationship within the meaning of Art. 319 of the Swiss Code of Obligations exists between </w:t>
            </w:r>
            <w:proofErr w:type="spellStart"/>
            <w:r w:rsidR="00013A82">
              <w:rPr>
                <w:color w:val="000000"/>
                <w:sz w:val="22"/>
                <w:szCs w:val="22"/>
              </w:rPr>
              <w:t>XXX</w:t>
            </w:r>
            <w:r>
              <w:rPr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the </w:t>
            </w:r>
            <w:r w:rsidR="00751D47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 xml:space="preserve">M, which comes into force on </w:t>
            </w:r>
            <w:r w:rsidR="00013A82">
              <w:rPr>
                <w:color w:val="000000"/>
                <w:sz w:val="22"/>
                <w:szCs w:val="22"/>
              </w:rPr>
              <w:t xml:space="preserve">xx.xx.2022 </w:t>
            </w:r>
            <w:r>
              <w:rPr>
                <w:color w:val="000000"/>
                <w:sz w:val="22"/>
                <w:szCs w:val="22"/>
              </w:rPr>
              <w:t>(commencement of employment).</w:t>
            </w:r>
          </w:p>
        </w:tc>
      </w:tr>
      <w:tr w:rsidR="007C32B0" w14:paraId="41F32E24" w14:textId="77777777" w:rsidTr="00EC087C">
        <w:tc>
          <w:tcPr>
            <w:tcW w:w="2552" w:type="dxa"/>
          </w:tcPr>
          <w:p w14:paraId="519AE83E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3ECC62B2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</w:tr>
      <w:tr w:rsidR="007C32B0" w14:paraId="3FE5AB06" w14:textId="77777777" w:rsidTr="00EC087C">
        <w:tc>
          <w:tcPr>
            <w:tcW w:w="2552" w:type="dxa"/>
          </w:tcPr>
          <w:p w14:paraId="293DEF00" w14:textId="77777777" w:rsidR="007C32B0" w:rsidRDefault="00B13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Area of responsibility/function:</w:t>
            </w:r>
          </w:p>
        </w:tc>
        <w:tc>
          <w:tcPr>
            <w:tcW w:w="6662" w:type="dxa"/>
            <w:gridSpan w:val="2"/>
          </w:tcPr>
          <w:p w14:paraId="48069742" w14:textId="77777777" w:rsidR="007C32B0" w:rsidRDefault="0001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Support XYZ</w:t>
            </w:r>
          </w:p>
        </w:tc>
      </w:tr>
      <w:tr w:rsidR="007C32B0" w14:paraId="56BFA0F4" w14:textId="77777777" w:rsidTr="00EC087C">
        <w:tc>
          <w:tcPr>
            <w:tcW w:w="2552" w:type="dxa"/>
          </w:tcPr>
          <w:p w14:paraId="68DEDC2B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48B15967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</w:tr>
      <w:tr w:rsidR="007C32B0" w14:paraId="134F59DE" w14:textId="77777777" w:rsidTr="00EC087C">
        <w:tc>
          <w:tcPr>
            <w:tcW w:w="2552" w:type="dxa"/>
          </w:tcPr>
          <w:p w14:paraId="108E96FF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Working hours:</w:t>
            </w:r>
          </w:p>
        </w:tc>
        <w:tc>
          <w:tcPr>
            <w:tcW w:w="6662" w:type="dxa"/>
            <w:gridSpan w:val="2"/>
          </w:tcPr>
          <w:p w14:paraId="49436CC2" w14:textId="77777777" w:rsidR="007C32B0" w:rsidRDefault="00B13D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weekly working hours amount to </w:t>
            </w:r>
            <w:r w:rsidRPr="00013A82">
              <w:rPr>
                <w:sz w:val="22"/>
                <w:szCs w:val="22"/>
              </w:rPr>
              <w:t>4</w:t>
            </w:r>
            <w:r w:rsidR="00751D47" w:rsidRPr="00013A82">
              <w:rPr>
                <w:sz w:val="22"/>
                <w:szCs w:val="22"/>
              </w:rPr>
              <w:t>2</w:t>
            </w:r>
            <w:r w:rsidRPr="00013A82">
              <w:rPr>
                <w:sz w:val="22"/>
                <w:szCs w:val="22"/>
              </w:rPr>
              <w:t xml:space="preserve"> hours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AB02A30" w14:textId="77777777" w:rsidR="007C32B0" w:rsidRDefault="00B13D99" w:rsidP="00751D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751D47">
              <w:rPr>
                <w:color w:val="000000"/>
                <w:sz w:val="22"/>
                <w:szCs w:val="22"/>
              </w:rPr>
              <w:t>t is the responsibility of the M</w:t>
            </w:r>
            <w:r>
              <w:rPr>
                <w:color w:val="000000"/>
                <w:sz w:val="22"/>
                <w:szCs w:val="22"/>
              </w:rPr>
              <w:t xml:space="preserve">M to schedule his working time. However, he/she must </w:t>
            </w:r>
            <w:proofErr w:type="gramStart"/>
            <w:r>
              <w:rPr>
                <w:color w:val="000000"/>
                <w:sz w:val="22"/>
                <w:szCs w:val="22"/>
              </w:rPr>
              <w:t>take</w:t>
            </w:r>
            <w:r w:rsidR="00751D47">
              <w:rPr>
                <w:color w:val="000000"/>
                <w:sz w:val="22"/>
                <w:szCs w:val="22"/>
              </w:rPr>
              <w:t xml:space="preserve"> into account</w:t>
            </w:r>
            <w:proofErr w:type="gramEnd"/>
            <w:r w:rsidR="00751D47">
              <w:rPr>
                <w:color w:val="000000"/>
                <w:sz w:val="22"/>
                <w:szCs w:val="22"/>
              </w:rPr>
              <w:t xml:space="preserve"> the practices of </w:t>
            </w:r>
            <w:proofErr w:type="spellStart"/>
            <w:r w:rsidR="00013A82">
              <w:rPr>
                <w:color w:val="000000"/>
                <w:sz w:val="22"/>
                <w:szCs w:val="22"/>
              </w:rPr>
              <w:t>XXX</w:t>
            </w:r>
            <w:r>
              <w:rPr>
                <w:color w:val="000000"/>
                <w:sz w:val="22"/>
                <w:szCs w:val="22"/>
              </w:rPr>
              <w:t>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well as the respective work status (projects) and consult with the other (internal and external) project members in advance.</w:t>
            </w:r>
          </w:p>
        </w:tc>
      </w:tr>
      <w:tr w:rsidR="007C32B0" w14:paraId="5AB2D80D" w14:textId="77777777" w:rsidTr="00EC087C">
        <w:tc>
          <w:tcPr>
            <w:tcW w:w="2552" w:type="dxa"/>
          </w:tcPr>
          <w:p w14:paraId="663758BC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74542240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</w:tr>
      <w:tr w:rsidR="007C32B0" w14:paraId="7CDC5E20" w14:textId="77777777" w:rsidTr="00EC087C">
        <w:trPr>
          <w:trHeight w:val="247"/>
        </w:trPr>
        <w:tc>
          <w:tcPr>
            <w:tcW w:w="2552" w:type="dxa"/>
          </w:tcPr>
          <w:p w14:paraId="1A174CA8" w14:textId="77777777" w:rsidR="007C32B0" w:rsidRDefault="00B13D9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Workload:</w:t>
            </w:r>
          </w:p>
        </w:tc>
        <w:tc>
          <w:tcPr>
            <w:tcW w:w="6662" w:type="dxa"/>
            <w:gridSpan w:val="2"/>
          </w:tcPr>
          <w:p w14:paraId="0AE48C05" w14:textId="77777777" w:rsidR="007C32B0" w:rsidRPr="00013A82" w:rsidRDefault="00751D47">
            <w:pPr>
              <w:rPr>
                <w:sz w:val="22"/>
                <w:szCs w:val="22"/>
              </w:rPr>
            </w:pPr>
            <w:r w:rsidRPr="00013A82">
              <w:rPr>
                <w:sz w:val="22"/>
                <w:szCs w:val="22"/>
              </w:rPr>
              <w:t>5</w:t>
            </w:r>
            <w:r w:rsidR="00B13D99" w:rsidRPr="00013A82">
              <w:rPr>
                <w:sz w:val="22"/>
                <w:szCs w:val="22"/>
              </w:rPr>
              <w:t>0%</w:t>
            </w:r>
          </w:p>
        </w:tc>
      </w:tr>
      <w:tr w:rsidR="007C32B0" w14:paraId="50446836" w14:textId="77777777" w:rsidTr="00EC087C">
        <w:tc>
          <w:tcPr>
            <w:tcW w:w="2552" w:type="dxa"/>
          </w:tcPr>
          <w:p w14:paraId="2D13E850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6FC4141C" w14:textId="77777777" w:rsidR="007C32B0" w:rsidRPr="00013A82" w:rsidRDefault="007C32B0">
            <w:pPr>
              <w:rPr>
                <w:sz w:val="22"/>
                <w:szCs w:val="22"/>
              </w:rPr>
            </w:pPr>
          </w:p>
        </w:tc>
      </w:tr>
      <w:tr w:rsidR="007C32B0" w14:paraId="62542915" w14:textId="77777777" w:rsidTr="00EC087C">
        <w:trPr>
          <w:trHeight w:val="903"/>
        </w:trPr>
        <w:tc>
          <w:tcPr>
            <w:tcW w:w="2552" w:type="dxa"/>
          </w:tcPr>
          <w:p w14:paraId="6B5ECB23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Yearly salary:</w:t>
            </w:r>
          </w:p>
        </w:tc>
        <w:tc>
          <w:tcPr>
            <w:tcW w:w="6662" w:type="dxa"/>
            <w:gridSpan w:val="2"/>
          </w:tcPr>
          <w:p w14:paraId="2EA3F0A8" w14:textId="77777777" w:rsidR="007C32B0" w:rsidRPr="00013A82" w:rsidRDefault="00B13D99" w:rsidP="00751D47">
            <w:pPr>
              <w:tabs>
                <w:tab w:val="right" w:pos="4849"/>
              </w:tabs>
              <w:jc w:val="both"/>
              <w:rPr>
                <w:sz w:val="22"/>
                <w:szCs w:val="22"/>
              </w:rPr>
            </w:pPr>
            <w:r w:rsidRPr="00013A82">
              <w:rPr>
                <w:sz w:val="22"/>
                <w:szCs w:val="22"/>
              </w:rPr>
              <w:t xml:space="preserve">CHF </w:t>
            </w:r>
            <w:r w:rsidR="00013A82" w:rsidRPr="00013A82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751D47" w:rsidRPr="00013A82">
              <w:rPr>
                <w:rFonts w:ascii="Arial" w:eastAsia="Arial" w:hAnsi="Arial" w:cs="Arial"/>
                <w:sz w:val="20"/>
                <w:szCs w:val="20"/>
              </w:rPr>
              <w:t>0’000</w:t>
            </w:r>
            <w:r w:rsidR="00751D47" w:rsidRPr="00013A82">
              <w:rPr>
                <w:sz w:val="22"/>
                <w:szCs w:val="22"/>
              </w:rPr>
              <w:t xml:space="preserve"> gross, with a workload of 5</w:t>
            </w:r>
            <w:r w:rsidRPr="00013A82">
              <w:rPr>
                <w:sz w:val="22"/>
                <w:szCs w:val="22"/>
              </w:rPr>
              <w:t xml:space="preserve">0%, paid </w:t>
            </w:r>
            <w:r w:rsidR="00751D47" w:rsidRPr="00013A82">
              <w:rPr>
                <w:sz w:val="22"/>
                <w:szCs w:val="22"/>
              </w:rPr>
              <w:t xml:space="preserve">twelve times </w:t>
            </w:r>
            <w:r w:rsidRPr="00013A82">
              <w:rPr>
                <w:sz w:val="22"/>
                <w:szCs w:val="22"/>
              </w:rPr>
              <w:t>in monthly instalments, each paid on the 25th of the same month.</w:t>
            </w:r>
          </w:p>
        </w:tc>
      </w:tr>
      <w:tr w:rsidR="007C32B0" w14:paraId="38EE07DD" w14:textId="77777777" w:rsidTr="00EC087C">
        <w:tc>
          <w:tcPr>
            <w:tcW w:w="2552" w:type="dxa"/>
          </w:tcPr>
          <w:p w14:paraId="51B8F27B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Deductions:</w:t>
            </w:r>
          </w:p>
        </w:tc>
        <w:tc>
          <w:tcPr>
            <w:tcW w:w="6662" w:type="dxa"/>
            <w:gridSpan w:val="2"/>
          </w:tcPr>
          <w:p w14:paraId="3F3B2915" w14:textId="77777777" w:rsidR="007C32B0" w:rsidRDefault="00B13D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mandatory contributions for AHV</w:t>
            </w:r>
            <w:r w:rsidR="002F734F">
              <w:rPr>
                <w:color w:val="000000"/>
                <w:sz w:val="22"/>
                <w:szCs w:val="22"/>
              </w:rPr>
              <w:t>/ALV and</w:t>
            </w:r>
            <w:r>
              <w:rPr>
                <w:color w:val="000000"/>
                <w:sz w:val="22"/>
                <w:szCs w:val="22"/>
              </w:rPr>
              <w:t xml:space="preserve"> BVG </w:t>
            </w:r>
            <w:r w:rsidR="002F734F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re deducted from the gross monthly wage. Any withholding tax will also be deducted directly.</w:t>
            </w:r>
          </w:p>
          <w:p w14:paraId="5BA3E0A5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2B0" w14:paraId="5611E974" w14:textId="77777777" w:rsidTr="00EC087C">
        <w:tc>
          <w:tcPr>
            <w:tcW w:w="2552" w:type="dxa"/>
          </w:tcPr>
          <w:p w14:paraId="1EB06EAC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Duty to report in case </w:t>
            </w:r>
          </w:p>
          <w:p w14:paraId="7192779A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of inability to work in</w:t>
            </w:r>
          </w:p>
          <w:p w14:paraId="1B0334DA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general</w:t>
            </w:r>
          </w:p>
        </w:tc>
        <w:tc>
          <w:tcPr>
            <w:tcW w:w="6662" w:type="dxa"/>
            <w:gridSpan w:val="2"/>
          </w:tcPr>
          <w:p w14:paraId="650F43DE" w14:textId="2C04670B" w:rsidR="007C32B0" w:rsidRDefault="00751D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M</w:t>
            </w:r>
            <w:r w:rsidR="00B13D99">
              <w:rPr>
                <w:color w:val="000000"/>
                <w:sz w:val="22"/>
                <w:szCs w:val="22"/>
              </w:rPr>
              <w:t xml:space="preserve">M shall notify his direct superior immediately if he/she is prevented from performing his work </w:t>
            </w:r>
            <w:r w:rsidR="00EC087C">
              <w:rPr>
                <w:color w:val="000000"/>
                <w:sz w:val="22"/>
                <w:szCs w:val="22"/>
              </w:rPr>
              <w:t>because of</w:t>
            </w:r>
            <w:r w:rsidR="00B13D99">
              <w:rPr>
                <w:color w:val="000000"/>
                <w:sz w:val="22"/>
                <w:szCs w:val="22"/>
              </w:rPr>
              <w:t xml:space="preserve"> illness or accident.</w:t>
            </w:r>
          </w:p>
          <w:p w14:paraId="15AB9017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1C3802B" w14:textId="77777777" w:rsidR="007C32B0" w:rsidRDefault="00B13D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the inability to work (in German: 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Arbeitsunfähigkeit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is expected to last a maximum of two working days, the </w:t>
            </w:r>
            <w:r w:rsidR="00751D47">
              <w:rPr>
                <w:color w:val="000000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M is not required to provide a medical certificate. From the 3rd day onwards, a medical c</w:t>
            </w:r>
            <w:r w:rsidR="00013A82">
              <w:rPr>
                <w:color w:val="000000"/>
                <w:sz w:val="22"/>
                <w:szCs w:val="22"/>
              </w:rPr>
              <w:t>ertificate must be presented to XXX</w:t>
            </w:r>
            <w:r>
              <w:rPr>
                <w:color w:val="000000"/>
                <w:sz w:val="22"/>
                <w:szCs w:val="22"/>
              </w:rPr>
              <w:t>, which provides information on the amount of the incapacity to work and the expected duration.</w:t>
            </w:r>
          </w:p>
          <w:p w14:paraId="7418EC33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B2A6705" w14:textId="77777777" w:rsidR="007C32B0" w:rsidRDefault="00013A8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XXX </w:t>
            </w:r>
            <w:r w:rsidR="00B13D99">
              <w:rPr>
                <w:color w:val="000000"/>
                <w:sz w:val="22"/>
                <w:szCs w:val="22"/>
              </w:rPr>
              <w:t>shall always be entitled to demand a medical certificate from the first day of absence.</w:t>
            </w:r>
          </w:p>
          <w:p w14:paraId="24BF2CD2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5272D75" w14:textId="77777777" w:rsidR="007C32B0" w:rsidRDefault="00B13D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 the event of inability </w:t>
            </w:r>
            <w:r>
              <w:rPr>
                <w:sz w:val="22"/>
                <w:szCs w:val="22"/>
              </w:rPr>
              <w:t>to</w:t>
            </w:r>
            <w:r>
              <w:rPr>
                <w:color w:val="000000"/>
                <w:sz w:val="22"/>
                <w:szCs w:val="22"/>
              </w:rPr>
              <w:t xml:space="preserve"> work 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r w:rsidR="00751D47">
              <w:rPr>
                <w:color w:val="000000"/>
                <w:sz w:val="22"/>
                <w:szCs w:val="22"/>
              </w:rPr>
              <w:t>s a result of</w:t>
            </w:r>
            <w:proofErr w:type="gramEnd"/>
            <w:r w:rsidR="00751D47">
              <w:rPr>
                <w:color w:val="000000"/>
                <w:sz w:val="22"/>
                <w:szCs w:val="22"/>
              </w:rPr>
              <w:t xml:space="preserve"> an accident, the M</w:t>
            </w:r>
            <w:r>
              <w:rPr>
                <w:color w:val="000000"/>
                <w:sz w:val="22"/>
                <w:szCs w:val="22"/>
              </w:rPr>
              <w:t xml:space="preserve">M must also provide </w:t>
            </w:r>
            <w:r w:rsidR="00013A82">
              <w:rPr>
                <w:color w:val="000000"/>
                <w:sz w:val="22"/>
                <w:szCs w:val="22"/>
              </w:rPr>
              <w:t xml:space="preserve">XXX </w:t>
            </w:r>
            <w:r>
              <w:rPr>
                <w:color w:val="000000"/>
                <w:sz w:val="22"/>
                <w:szCs w:val="22"/>
              </w:rPr>
              <w:t>with a precise report on the course of events surrounding the accident in order to clarify any liability claims.</w:t>
            </w:r>
          </w:p>
          <w:p w14:paraId="5B07D20B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2B0" w14:paraId="3D639259" w14:textId="77777777" w:rsidTr="00EC087C">
        <w:tc>
          <w:tcPr>
            <w:tcW w:w="2552" w:type="dxa"/>
          </w:tcPr>
          <w:p w14:paraId="0835F1D8" w14:textId="77777777" w:rsidR="007C32B0" w:rsidRDefault="007C32B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188B91C3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2B0" w14:paraId="5385D396" w14:textId="77777777" w:rsidTr="00EC087C">
        <w:tc>
          <w:tcPr>
            <w:tcW w:w="2552" w:type="dxa"/>
          </w:tcPr>
          <w:p w14:paraId="2FF23620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Expenses</w:t>
            </w:r>
          </w:p>
        </w:tc>
        <w:tc>
          <w:tcPr>
            <w:tcW w:w="6662" w:type="dxa"/>
            <w:gridSpan w:val="2"/>
          </w:tcPr>
          <w:p w14:paraId="4FF05F53" w14:textId="77310B88" w:rsidR="007C32B0" w:rsidRDefault="00B13D99">
            <w:pPr>
              <w:tabs>
                <w:tab w:val="left" w:pos="540"/>
              </w:tabs>
              <w:spacing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Any expense regulations of </w:t>
            </w:r>
            <w:r w:rsidR="00013A82">
              <w:rPr>
                <w:color w:val="000000"/>
                <w:sz w:val="22"/>
                <w:szCs w:val="22"/>
              </w:rPr>
              <w:t xml:space="preserve">XXX </w:t>
            </w:r>
            <w:r>
              <w:rPr>
                <w:color w:val="000000"/>
                <w:sz w:val="22"/>
                <w:szCs w:val="22"/>
              </w:rPr>
              <w:t xml:space="preserve">apply </w:t>
            </w:r>
            <w:proofErr w:type="gramStart"/>
            <w:r>
              <w:rPr>
                <w:color w:val="000000"/>
                <w:sz w:val="22"/>
                <w:szCs w:val="22"/>
              </w:rPr>
              <w:t>with regard to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expenses. </w:t>
            </w:r>
            <w:proofErr w:type="gramStart"/>
            <w:r>
              <w:rPr>
                <w:color w:val="000000"/>
                <w:sz w:val="22"/>
                <w:szCs w:val="22"/>
              </w:rPr>
              <w:t>As long as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there a</w:t>
            </w:r>
            <w:r w:rsidR="00751D47">
              <w:rPr>
                <w:color w:val="000000"/>
                <w:sz w:val="22"/>
                <w:szCs w:val="22"/>
              </w:rPr>
              <w:t>re no expense regulations, the M</w:t>
            </w:r>
            <w:r>
              <w:rPr>
                <w:color w:val="000000"/>
                <w:sz w:val="22"/>
                <w:szCs w:val="22"/>
              </w:rPr>
              <w:t xml:space="preserve">M’s expenses will be reimbursed according to the effective expenditure (according to receipts). </w:t>
            </w:r>
          </w:p>
        </w:tc>
      </w:tr>
      <w:tr w:rsidR="007C32B0" w14:paraId="7F863E67" w14:textId="77777777" w:rsidTr="00EC087C">
        <w:tc>
          <w:tcPr>
            <w:tcW w:w="2552" w:type="dxa"/>
          </w:tcPr>
          <w:p w14:paraId="5012F290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Holidays:</w:t>
            </w:r>
          </w:p>
        </w:tc>
        <w:tc>
          <w:tcPr>
            <w:tcW w:w="6662" w:type="dxa"/>
            <w:gridSpan w:val="2"/>
          </w:tcPr>
          <w:p w14:paraId="01F06CB0" w14:textId="77777777" w:rsidR="007C32B0" w:rsidRDefault="00013A82" w:rsidP="00751D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="00B13D99">
              <w:rPr>
                <w:color w:val="000000"/>
                <w:sz w:val="22"/>
                <w:szCs w:val="22"/>
              </w:rPr>
              <w:t xml:space="preserve">M is entitled </w:t>
            </w:r>
            <w:r w:rsidR="00B13D99" w:rsidRPr="00013A82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4</w:t>
            </w:r>
            <w:r w:rsidR="00B13D99" w:rsidRPr="00013A82">
              <w:rPr>
                <w:b/>
                <w:sz w:val="22"/>
                <w:szCs w:val="22"/>
              </w:rPr>
              <w:t xml:space="preserve"> weeks of</w:t>
            </w:r>
            <w:r w:rsidR="00B13D99" w:rsidRPr="00013A82">
              <w:rPr>
                <w:sz w:val="22"/>
                <w:szCs w:val="22"/>
              </w:rPr>
              <w:t xml:space="preserve"> holiday </w:t>
            </w:r>
            <w:r w:rsidR="00B13D99">
              <w:rPr>
                <w:color w:val="000000"/>
                <w:sz w:val="22"/>
                <w:szCs w:val="22"/>
              </w:rPr>
              <w:t>duri</w:t>
            </w:r>
            <w:r w:rsidR="00751D47">
              <w:rPr>
                <w:color w:val="000000"/>
                <w:sz w:val="22"/>
                <w:szCs w:val="22"/>
              </w:rPr>
              <w:t>ng the contractual period. The M</w:t>
            </w:r>
            <w:r w:rsidR="00B13D99">
              <w:rPr>
                <w:color w:val="000000"/>
                <w:sz w:val="22"/>
                <w:szCs w:val="22"/>
              </w:rPr>
              <w:t xml:space="preserve">M shall take into consideration the course of business when planning the holidays. The time and date of the holidays must be agreed with </w:t>
            </w:r>
            <w:r>
              <w:rPr>
                <w:color w:val="000000"/>
                <w:sz w:val="22"/>
                <w:szCs w:val="22"/>
              </w:rPr>
              <w:t xml:space="preserve">XXX </w:t>
            </w:r>
            <w:r w:rsidR="00B13D99">
              <w:rPr>
                <w:color w:val="000000"/>
                <w:sz w:val="22"/>
                <w:szCs w:val="22"/>
              </w:rPr>
              <w:t>at an early stage.</w:t>
            </w:r>
          </w:p>
        </w:tc>
      </w:tr>
      <w:tr w:rsidR="007C32B0" w14:paraId="44FCF2F1" w14:textId="77777777" w:rsidTr="00EC087C">
        <w:tc>
          <w:tcPr>
            <w:tcW w:w="2552" w:type="dxa"/>
          </w:tcPr>
          <w:p w14:paraId="5C14E48A" w14:textId="77777777" w:rsidR="007C32B0" w:rsidRDefault="007C32B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28905AED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2B0" w14:paraId="65E0D166" w14:textId="77777777" w:rsidTr="00EC087C">
        <w:tc>
          <w:tcPr>
            <w:tcW w:w="2552" w:type="dxa"/>
          </w:tcPr>
          <w:p w14:paraId="3700CDE9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Overtime</w:t>
            </w:r>
          </w:p>
          <w:p w14:paraId="34E82CA0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662" w:type="dxa"/>
            <w:gridSpan w:val="2"/>
          </w:tcPr>
          <w:p w14:paraId="35324DD6" w14:textId="6E8B75BF" w:rsidR="007C32B0" w:rsidRDefault="00B13D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Overtime (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Überstunden</w:t>
            </w:r>
            <w:proofErr w:type="spellEnd"/>
            <w:r>
              <w:rPr>
                <w:color w:val="000000"/>
                <w:sz w:val="22"/>
                <w:szCs w:val="22"/>
              </w:rPr>
              <w:t>) and excess hours (</w:t>
            </w:r>
            <w:proofErr w:type="spellStart"/>
            <w:r>
              <w:rPr>
                <w:i/>
                <w:color w:val="000000"/>
                <w:sz w:val="22"/>
                <w:szCs w:val="22"/>
              </w:rPr>
              <w:t>Überzeit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must be worked if this is required by the needs of </w:t>
            </w:r>
            <w:r w:rsidR="00013A82">
              <w:rPr>
                <w:color w:val="000000"/>
                <w:sz w:val="22"/>
                <w:szCs w:val="22"/>
              </w:rPr>
              <w:t xml:space="preserve">XXX </w:t>
            </w:r>
            <w:r w:rsidR="00751D47">
              <w:rPr>
                <w:color w:val="000000"/>
                <w:sz w:val="22"/>
                <w:szCs w:val="22"/>
              </w:rPr>
              <w:t xml:space="preserve">or the tasks assumed. </w:t>
            </w:r>
            <w:r>
              <w:rPr>
                <w:color w:val="000000"/>
                <w:sz w:val="22"/>
                <w:szCs w:val="22"/>
              </w:rPr>
              <w:t xml:space="preserve">Any claims arising from overtime, excess hours, </w:t>
            </w:r>
            <w:proofErr w:type="gramStart"/>
            <w:r>
              <w:rPr>
                <w:color w:val="000000"/>
                <w:sz w:val="22"/>
                <w:szCs w:val="22"/>
              </w:rPr>
              <w:t>night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and weekend work as well as all other allowances are fully covered by the salary.</w:t>
            </w:r>
          </w:p>
        </w:tc>
      </w:tr>
      <w:tr w:rsidR="007C32B0" w14:paraId="1CA4E6AE" w14:textId="77777777" w:rsidTr="00EC087C">
        <w:tc>
          <w:tcPr>
            <w:tcW w:w="2552" w:type="dxa"/>
          </w:tcPr>
          <w:p w14:paraId="7CCE1AE8" w14:textId="77777777" w:rsidR="007C32B0" w:rsidRDefault="007C32B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09EB22DB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2B0" w14:paraId="44779388" w14:textId="77777777" w:rsidTr="00EC087C">
        <w:tc>
          <w:tcPr>
            <w:tcW w:w="2552" w:type="dxa"/>
          </w:tcPr>
          <w:p w14:paraId="7D3260BF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Duty of care:</w:t>
            </w:r>
          </w:p>
        </w:tc>
        <w:tc>
          <w:tcPr>
            <w:tcW w:w="6662" w:type="dxa"/>
            <w:gridSpan w:val="2"/>
          </w:tcPr>
          <w:p w14:paraId="10B680CB" w14:textId="77777777" w:rsidR="007C32B0" w:rsidRDefault="00751D47" w:rsidP="00751D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M</w:t>
            </w:r>
            <w:r w:rsidR="00B13D99">
              <w:rPr>
                <w:color w:val="000000"/>
                <w:sz w:val="22"/>
                <w:szCs w:val="22"/>
              </w:rPr>
              <w:t xml:space="preserve">M is obliged to perform the tasks assigned to him conscientiously and to follow the instructions given by </w:t>
            </w:r>
            <w:r w:rsidR="00013A82">
              <w:rPr>
                <w:color w:val="000000"/>
                <w:sz w:val="22"/>
                <w:szCs w:val="22"/>
              </w:rPr>
              <w:t>XXX</w:t>
            </w:r>
            <w:r w:rsidR="00B13D99">
              <w:rPr>
                <w:color w:val="000000"/>
                <w:sz w:val="22"/>
                <w:szCs w:val="22"/>
              </w:rPr>
              <w:t>.</w:t>
            </w:r>
          </w:p>
        </w:tc>
      </w:tr>
      <w:tr w:rsidR="007C32B0" w14:paraId="06620016" w14:textId="77777777" w:rsidTr="00EC087C">
        <w:tc>
          <w:tcPr>
            <w:tcW w:w="2552" w:type="dxa"/>
          </w:tcPr>
          <w:p w14:paraId="3A63B38E" w14:textId="77777777" w:rsidR="007C32B0" w:rsidRDefault="007C32B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1DEC1EB0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2B0" w14:paraId="61DB33D1" w14:textId="77777777" w:rsidTr="00EC087C">
        <w:tc>
          <w:tcPr>
            <w:tcW w:w="2552" w:type="dxa"/>
          </w:tcPr>
          <w:p w14:paraId="78A9FDAB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Confidentiality:</w:t>
            </w:r>
          </w:p>
        </w:tc>
        <w:tc>
          <w:tcPr>
            <w:tcW w:w="6662" w:type="dxa"/>
            <w:gridSpan w:val="2"/>
          </w:tcPr>
          <w:p w14:paraId="30D7CCDE" w14:textId="6FB900BE" w:rsidR="007C32B0" w:rsidRDefault="00751D4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M</w:t>
            </w:r>
            <w:r w:rsidR="00B13D99">
              <w:rPr>
                <w:color w:val="000000"/>
                <w:sz w:val="22"/>
                <w:szCs w:val="22"/>
              </w:rPr>
              <w:t xml:space="preserve">M is obliged to maintain the strictest secrecy about all matters of the </w:t>
            </w:r>
            <w:r w:rsidR="00013A82">
              <w:rPr>
                <w:color w:val="000000"/>
                <w:sz w:val="22"/>
                <w:szCs w:val="22"/>
              </w:rPr>
              <w:t xml:space="preserve">XXX </w:t>
            </w:r>
            <w:r w:rsidR="00B13D99">
              <w:rPr>
                <w:color w:val="000000"/>
                <w:sz w:val="22"/>
                <w:szCs w:val="22"/>
              </w:rPr>
              <w:t>and its affiliated companies as well as its customers and partners which come to its knowledge within the scope of the work activity (see below for contractual penalty a</w:t>
            </w:r>
            <w:r>
              <w:rPr>
                <w:color w:val="000000"/>
                <w:sz w:val="22"/>
                <w:szCs w:val="22"/>
              </w:rPr>
              <w:t>nd settlement of damages). The M</w:t>
            </w:r>
            <w:r w:rsidR="00B13D99">
              <w:rPr>
                <w:color w:val="000000"/>
                <w:sz w:val="22"/>
                <w:szCs w:val="22"/>
              </w:rPr>
              <w:t xml:space="preserve">M undertakes to sign a separate confidentiality obligation. </w:t>
            </w:r>
          </w:p>
        </w:tc>
      </w:tr>
      <w:tr w:rsidR="007C32B0" w14:paraId="70A625FE" w14:textId="77777777" w:rsidTr="00EC087C">
        <w:tc>
          <w:tcPr>
            <w:tcW w:w="2552" w:type="dxa"/>
          </w:tcPr>
          <w:p w14:paraId="315FCA98" w14:textId="77777777" w:rsidR="007C32B0" w:rsidRDefault="007C32B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42EBF1C0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2B0" w14:paraId="0F92424A" w14:textId="77777777" w:rsidTr="00EC087C">
        <w:tc>
          <w:tcPr>
            <w:tcW w:w="2552" w:type="dxa"/>
          </w:tcPr>
          <w:p w14:paraId="310C79E9" w14:textId="1EE1669E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Probation period:</w:t>
            </w:r>
          </w:p>
        </w:tc>
        <w:tc>
          <w:tcPr>
            <w:tcW w:w="6662" w:type="dxa"/>
            <w:gridSpan w:val="2"/>
          </w:tcPr>
          <w:p w14:paraId="0E814073" w14:textId="275E7A6D" w:rsidR="007C32B0" w:rsidRDefault="00013A82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Probation period is 3 months.</w:t>
            </w:r>
          </w:p>
        </w:tc>
      </w:tr>
      <w:tr w:rsidR="007C32B0" w14:paraId="5BE8996F" w14:textId="77777777" w:rsidTr="00EC087C">
        <w:tc>
          <w:tcPr>
            <w:tcW w:w="2552" w:type="dxa"/>
          </w:tcPr>
          <w:p w14:paraId="7905C16F" w14:textId="77777777" w:rsidR="007C32B0" w:rsidRDefault="007C32B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1D3D8373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2B0" w14:paraId="5DA8E33A" w14:textId="77777777" w:rsidTr="00EC087C">
        <w:tc>
          <w:tcPr>
            <w:tcW w:w="2552" w:type="dxa"/>
          </w:tcPr>
          <w:p w14:paraId="05531C2E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Notice / period of notice:</w:t>
            </w:r>
          </w:p>
        </w:tc>
        <w:tc>
          <w:tcPr>
            <w:tcW w:w="6662" w:type="dxa"/>
            <w:gridSpan w:val="2"/>
          </w:tcPr>
          <w:p w14:paraId="606CD6EB" w14:textId="77777777" w:rsidR="007C32B0" w:rsidRDefault="00013A82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During the probation period, each party may give notice to the employment agreement by observing a notice period of 7 days. After the probation period, t</w:t>
            </w:r>
            <w:r w:rsidR="00B13D99">
              <w:rPr>
                <w:color w:val="000000"/>
                <w:sz w:val="22"/>
                <w:szCs w:val="22"/>
              </w:rPr>
              <w:t xml:space="preserve">he notice period </w:t>
            </w:r>
            <w:r w:rsidR="00B13D99" w:rsidRPr="00013A82">
              <w:rPr>
                <w:sz w:val="22"/>
                <w:szCs w:val="22"/>
              </w:rPr>
              <w:t xml:space="preserve">is </w:t>
            </w:r>
            <w:r w:rsidR="00751D47" w:rsidRPr="00013A82">
              <w:rPr>
                <w:sz w:val="22"/>
                <w:szCs w:val="22"/>
              </w:rPr>
              <w:t>three (3</w:t>
            </w:r>
            <w:r w:rsidR="00B13D99" w:rsidRPr="00013A82">
              <w:rPr>
                <w:sz w:val="22"/>
                <w:szCs w:val="22"/>
              </w:rPr>
              <w:t xml:space="preserve">) months to </w:t>
            </w:r>
            <w:r w:rsidR="00B13D99">
              <w:rPr>
                <w:color w:val="000000"/>
                <w:sz w:val="22"/>
                <w:szCs w:val="22"/>
              </w:rPr>
              <w:t>the end of each month after the end of the probationary period.</w:t>
            </w:r>
          </w:p>
          <w:p w14:paraId="4A7DD6C7" w14:textId="77777777" w:rsidR="007C32B0" w:rsidRDefault="00B13D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Notice of termination must be given in writing; it must reach </w:t>
            </w:r>
            <w:proofErr w:type="spellStart"/>
            <w:r w:rsidR="00013A82">
              <w:rPr>
                <w:color w:val="000000"/>
                <w:sz w:val="22"/>
                <w:szCs w:val="22"/>
              </w:rPr>
              <w:t>XXX</w:t>
            </w:r>
            <w:r>
              <w:rPr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later than the last day before the commencement of the notice period.</w:t>
            </w:r>
          </w:p>
          <w:p w14:paraId="58A56F3A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2B0" w14:paraId="550CD78C" w14:textId="77777777" w:rsidTr="00EC087C">
        <w:tc>
          <w:tcPr>
            <w:tcW w:w="2552" w:type="dxa"/>
          </w:tcPr>
          <w:p w14:paraId="33221C23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Amendments</w:t>
            </w:r>
          </w:p>
        </w:tc>
        <w:tc>
          <w:tcPr>
            <w:tcW w:w="6662" w:type="dxa"/>
            <w:gridSpan w:val="2"/>
          </w:tcPr>
          <w:p w14:paraId="3E9E2C0D" w14:textId="77777777" w:rsidR="007C32B0" w:rsidRDefault="00B13D9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Any amendment or change to this employment agreement or any agreement to terminate it must be in writing </w:t>
            </w:r>
            <w:proofErr w:type="gramStart"/>
            <w:r>
              <w:rPr>
                <w:color w:val="000000"/>
                <w:sz w:val="22"/>
                <w:szCs w:val="22"/>
              </w:rPr>
              <w:t>in order to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be valid. These formal requirements can only be waived by a written declaration.</w:t>
            </w:r>
          </w:p>
        </w:tc>
      </w:tr>
      <w:tr w:rsidR="007C32B0" w14:paraId="3C1E3E0F" w14:textId="77777777" w:rsidTr="00EC087C">
        <w:tc>
          <w:tcPr>
            <w:tcW w:w="2552" w:type="dxa"/>
          </w:tcPr>
          <w:p w14:paraId="68B5F41E" w14:textId="77777777" w:rsidR="007C32B0" w:rsidRDefault="007C32B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gridSpan w:val="2"/>
          </w:tcPr>
          <w:p w14:paraId="1E6C4EF8" w14:textId="77777777" w:rsidR="007C32B0" w:rsidRDefault="007C32B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C32B0" w14:paraId="66F4CE7F" w14:textId="77777777" w:rsidTr="00EC087C">
        <w:tc>
          <w:tcPr>
            <w:tcW w:w="2552" w:type="dxa"/>
          </w:tcPr>
          <w:p w14:paraId="6F3FA79A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Partial invalidity of </w:t>
            </w:r>
          </w:p>
          <w:p w14:paraId="780DBD32" w14:textId="77777777" w:rsidR="007C32B0" w:rsidRDefault="00B13D9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the contract</w:t>
            </w:r>
          </w:p>
        </w:tc>
        <w:tc>
          <w:tcPr>
            <w:tcW w:w="6662" w:type="dxa"/>
            <w:gridSpan w:val="2"/>
          </w:tcPr>
          <w:p w14:paraId="422029EA" w14:textId="77777777" w:rsidR="007C32B0" w:rsidRDefault="00B13D99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2"/>
                <w:szCs w:val="22"/>
              </w:rPr>
              <w:t>The invalidity of individual provisions of this employment agreement shall not invalidate the entire agreement. An invalid provision shall be replaced by a provision which comes as close as possible to the provision chosen by the parties for the regulation of their cooperation.</w:t>
            </w:r>
          </w:p>
        </w:tc>
      </w:tr>
    </w:tbl>
    <w:tbl>
      <w:tblPr>
        <w:tblStyle w:val="a0"/>
        <w:tblW w:w="88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196"/>
      </w:tblGrid>
      <w:tr w:rsidR="007C32B0" w14:paraId="41FE72C7" w14:textId="77777777" w:rsidTr="00EC087C">
        <w:tc>
          <w:tcPr>
            <w:tcW w:w="2694" w:type="dxa"/>
          </w:tcPr>
          <w:p w14:paraId="452D68BD" w14:textId="77777777" w:rsidR="007C32B0" w:rsidRDefault="00B13D99">
            <w:pPr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6196" w:type="dxa"/>
          </w:tcPr>
          <w:p w14:paraId="7A17EE0D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  <w:p w14:paraId="03146F4C" w14:textId="4A3A852C" w:rsidR="007C32B0" w:rsidRDefault="00EC087C" w:rsidP="00013A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(Place), (date)</w:t>
            </w:r>
          </w:p>
        </w:tc>
      </w:tr>
      <w:tr w:rsidR="007C32B0" w14:paraId="5D2F4DD9" w14:textId="77777777" w:rsidTr="00EC087C">
        <w:tc>
          <w:tcPr>
            <w:tcW w:w="2694" w:type="dxa"/>
          </w:tcPr>
          <w:p w14:paraId="598610AA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</w:tcPr>
          <w:p w14:paraId="073A2879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</w:tr>
      <w:tr w:rsidR="007C32B0" w14:paraId="31949CAB" w14:textId="77777777" w:rsidTr="00EC087C">
        <w:tc>
          <w:tcPr>
            <w:tcW w:w="2694" w:type="dxa"/>
          </w:tcPr>
          <w:p w14:paraId="7ACA57E4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</w:tcPr>
          <w:p w14:paraId="3F9AD2C5" w14:textId="159F3D5E" w:rsidR="007C32B0" w:rsidRDefault="00013A82" w:rsidP="00013A82">
            <w:pPr>
              <w:tabs>
                <w:tab w:val="left" w:pos="38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XXX</w:t>
            </w:r>
            <w:r w:rsidR="00EC087C">
              <w:rPr>
                <w:color w:val="000000"/>
                <w:sz w:val="22"/>
                <w:szCs w:val="22"/>
              </w:rPr>
              <w:t xml:space="preserve"> (employer)</w:t>
            </w:r>
          </w:p>
        </w:tc>
      </w:tr>
      <w:tr w:rsidR="007C32B0" w14:paraId="42788829" w14:textId="77777777" w:rsidTr="00EC087C">
        <w:tc>
          <w:tcPr>
            <w:tcW w:w="2694" w:type="dxa"/>
          </w:tcPr>
          <w:p w14:paraId="2D4B2271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</w:tcPr>
          <w:p w14:paraId="3675061E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</w:tr>
      <w:tr w:rsidR="007C32B0" w14:paraId="743C7924" w14:textId="77777777" w:rsidTr="00EC087C">
        <w:tc>
          <w:tcPr>
            <w:tcW w:w="2694" w:type="dxa"/>
          </w:tcPr>
          <w:p w14:paraId="250C6FE0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</w:tcPr>
          <w:p w14:paraId="692CBC30" w14:textId="77777777" w:rsidR="007C32B0" w:rsidRDefault="00B13D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</w:t>
            </w:r>
          </w:p>
        </w:tc>
      </w:tr>
      <w:tr w:rsidR="007C32B0" w14:paraId="55D2C361" w14:textId="77777777" w:rsidTr="00EC087C">
        <w:tc>
          <w:tcPr>
            <w:tcW w:w="2694" w:type="dxa"/>
          </w:tcPr>
          <w:p w14:paraId="4F005602" w14:textId="77777777" w:rsidR="007C32B0" w:rsidRDefault="007C32B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196" w:type="dxa"/>
          </w:tcPr>
          <w:p w14:paraId="5AF07559" w14:textId="77777777" w:rsidR="007C32B0" w:rsidRDefault="007C32B0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0244956" w14:textId="28DEAFB6" w:rsidR="007C32B0" w:rsidRDefault="00B13D99" w:rsidP="00EC087C">
      <w:pPr>
        <w:tabs>
          <w:tab w:val="left" w:pos="2835"/>
          <w:tab w:val="left" w:pos="297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EC087C">
        <w:rPr>
          <w:color w:val="000000"/>
          <w:sz w:val="22"/>
          <w:szCs w:val="22"/>
        </w:rPr>
        <w:t>MM (e</w:t>
      </w:r>
      <w:r>
        <w:rPr>
          <w:color w:val="000000"/>
          <w:sz w:val="22"/>
          <w:szCs w:val="22"/>
        </w:rPr>
        <w:t>mployee</w:t>
      </w:r>
      <w:r w:rsidR="00EC087C">
        <w:rPr>
          <w:color w:val="000000"/>
          <w:sz w:val="22"/>
          <w:szCs w:val="22"/>
        </w:rPr>
        <w:t>)</w:t>
      </w:r>
    </w:p>
    <w:p w14:paraId="0207AEC4" w14:textId="7BC839EA" w:rsidR="00EC087C" w:rsidRDefault="00EC087C" w:rsidP="00EC087C">
      <w:pPr>
        <w:tabs>
          <w:tab w:val="left" w:pos="2835"/>
          <w:tab w:val="left" w:pos="2977"/>
        </w:tabs>
        <w:rPr>
          <w:color w:val="000000"/>
          <w:sz w:val="22"/>
          <w:szCs w:val="22"/>
        </w:rPr>
      </w:pPr>
    </w:p>
    <w:p w14:paraId="4B62C65D" w14:textId="28F98325" w:rsidR="00EC087C" w:rsidRDefault="00EC087C" w:rsidP="00EC087C">
      <w:pPr>
        <w:tabs>
          <w:tab w:val="left" w:pos="2835"/>
          <w:tab w:val="left" w:pos="297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______________________</w:t>
      </w:r>
    </w:p>
    <w:p w14:paraId="6B3EDBC8" w14:textId="77777777" w:rsidR="007C32B0" w:rsidRDefault="007C32B0" w:rsidP="00EC087C">
      <w:pPr>
        <w:rPr>
          <w:color w:val="000000"/>
          <w:sz w:val="22"/>
          <w:szCs w:val="22"/>
        </w:rPr>
      </w:pPr>
    </w:p>
    <w:sectPr w:rsidR="007C32B0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D8F1C" w14:textId="77777777" w:rsidR="00FD1473" w:rsidRDefault="00FD1473">
      <w:r>
        <w:separator/>
      </w:r>
    </w:p>
  </w:endnote>
  <w:endnote w:type="continuationSeparator" w:id="0">
    <w:p w14:paraId="543104C9" w14:textId="77777777" w:rsidR="00FD1473" w:rsidRDefault="00F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Light">
    <w:panose1 w:val="020B06020202040203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CB13E" w14:textId="77777777" w:rsidR="007C32B0" w:rsidRDefault="00B13D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jc w:val="right"/>
      <w:rPr>
        <w:rFonts w:ascii="Poppins Light" w:eastAsia="Poppins Light" w:hAnsi="Poppins Light" w:cs="Poppins Light"/>
        <w:color w:val="000000"/>
        <w:sz w:val="20"/>
        <w:szCs w:val="20"/>
      </w:rPr>
    </w:pPr>
    <w:r>
      <w:rPr>
        <w:rFonts w:ascii="Poppins Light" w:eastAsia="Poppins Light" w:hAnsi="Poppins Light" w:cs="Poppins Light"/>
        <w:color w:val="000000"/>
        <w:sz w:val="20"/>
        <w:szCs w:val="20"/>
      </w:rPr>
      <w:fldChar w:fldCharType="begin"/>
    </w:r>
    <w:r>
      <w:rPr>
        <w:rFonts w:ascii="Poppins Light" w:eastAsia="Poppins Light" w:hAnsi="Poppins Light" w:cs="Poppins Light"/>
        <w:color w:val="000000"/>
        <w:sz w:val="20"/>
        <w:szCs w:val="20"/>
      </w:rPr>
      <w:instrText>PAGE</w:instrText>
    </w:r>
    <w:r>
      <w:rPr>
        <w:rFonts w:ascii="Poppins Light" w:eastAsia="Poppins Light" w:hAnsi="Poppins Light" w:cs="Poppins Light"/>
        <w:color w:val="000000"/>
        <w:sz w:val="20"/>
        <w:szCs w:val="20"/>
      </w:rPr>
      <w:fldChar w:fldCharType="end"/>
    </w:r>
  </w:p>
  <w:p w14:paraId="391885F8" w14:textId="77777777" w:rsidR="007C32B0" w:rsidRDefault="007C3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right="360"/>
      <w:rPr>
        <w:rFonts w:ascii="Poppins Light" w:eastAsia="Poppins Light" w:hAnsi="Poppins Light" w:cs="Poppins Light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F7D4" w14:textId="77777777" w:rsidR="007C32B0" w:rsidRDefault="00B13D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13A82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013A82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  <w:p w14:paraId="62D9422D" w14:textId="77777777" w:rsidR="007C32B0" w:rsidRDefault="007C3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ind w:right="360"/>
      <w:rPr>
        <w:rFonts w:ascii="Poppins Light" w:eastAsia="Poppins Light" w:hAnsi="Poppins Light" w:cs="Poppins Light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E615" w14:textId="77777777" w:rsidR="00FD1473" w:rsidRDefault="00FD1473">
      <w:r>
        <w:separator/>
      </w:r>
    </w:p>
  </w:footnote>
  <w:footnote w:type="continuationSeparator" w:id="0">
    <w:p w14:paraId="3501BA92" w14:textId="77777777" w:rsidR="00FD1473" w:rsidRDefault="00FD1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19D" w14:textId="77777777" w:rsidR="007C32B0" w:rsidRDefault="007C32B0"/>
  <w:p w14:paraId="5B743DCB" w14:textId="77777777" w:rsidR="007C32B0" w:rsidRDefault="00B13D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Employment Agreement  </w:t>
    </w:r>
  </w:p>
  <w:p w14:paraId="15737508" w14:textId="77777777" w:rsidR="007C32B0" w:rsidRDefault="007C3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80" w:lineRule="auto"/>
      <w:rPr>
        <w:rFonts w:ascii="Poppins Light" w:eastAsia="Poppins Light" w:hAnsi="Poppins Light" w:cs="Poppins Light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B0"/>
    <w:rsid w:val="00013A82"/>
    <w:rsid w:val="000A336D"/>
    <w:rsid w:val="0010722E"/>
    <w:rsid w:val="002F734F"/>
    <w:rsid w:val="00375952"/>
    <w:rsid w:val="003E4CF6"/>
    <w:rsid w:val="006E3739"/>
    <w:rsid w:val="00751D47"/>
    <w:rsid w:val="007C32B0"/>
    <w:rsid w:val="00B13D99"/>
    <w:rsid w:val="00EC087C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43EEE3"/>
  <w15:docId w15:val="{E1585A70-DFE1-46BF-BB7E-959684BF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5454A3"/>
    <w:pPr>
      <w:tabs>
        <w:tab w:val="center" w:pos="4536"/>
        <w:tab w:val="right" w:pos="9072"/>
      </w:tabs>
      <w:spacing w:line="280" w:lineRule="exact"/>
    </w:pPr>
    <w:rPr>
      <w:rFonts w:ascii="Futura Std Light" w:eastAsia="Times New Roman" w:hAnsi="Futura Std Light" w:cs="Times New Roman"/>
      <w:sz w:val="20"/>
      <w:szCs w:val="22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5454A3"/>
    <w:rPr>
      <w:rFonts w:ascii="Futura Std Light" w:eastAsia="Times New Roman" w:hAnsi="Futura Std Light" w:cs="Times New Roman"/>
      <w:sz w:val="20"/>
      <w:szCs w:val="22"/>
      <w:lang w:val="en-US" w:eastAsia="ja-JP"/>
    </w:rPr>
  </w:style>
  <w:style w:type="paragraph" w:styleId="Fuzeile">
    <w:name w:val="footer"/>
    <w:basedOn w:val="Standard"/>
    <w:link w:val="FuzeileZchn"/>
    <w:uiPriority w:val="99"/>
    <w:unhideWhenUsed/>
    <w:rsid w:val="005454A3"/>
    <w:pPr>
      <w:tabs>
        <w:tab w:val="center" w:pos="4536"/>
        <w:tab w:val="right" w:pos="9072"/>
      </w:tabs>
      <w:spacing w:line="280" w:lineRule="exact"/>
    </w:pPr>
    <w:rPr>
      <w:rFonts w:ascii="Futura Std Light" w:eastAsia="Times New Roman" w:hAnsi="Futura Std Light" w:cs="Times New Roman"/>
      <w:sz w:val="20"/>
      <w:szCs w:val="22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5454A3"/>
    <w:rPr>
      <w:rFonts w:ascii="Futura Std Light" w:eastAsia="Times New Roman" w:hAnsi="Futura Std Light" w:cs="Times New Roman"/>
      <w:sz w:val="20"/>
      <w:szCs w:val="22"/>
      <w:lang w:val="en-US" w:eastAsia="ja-JP"/>
    </w:rPr>
  </w:style>
  <w:style w:type="table" w:styleId="Tabellenraster">
    <w:name w:val="Table Grid"/>
    <w:basedOn w:val="NormaleTabelle"/>
    <w:rsid w:val="005454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zeichen">
    <w:name w:val="annotation reference"/>
    <w:basedOn w:val="Absatz-Standardschriftart"/>
    <w:rsid w:val="005454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54A3"/>
    <w:rPr>
      <w:rFonts w:ascii="Futura Std Light" w:eastAsia="Times New Roman" w:hAnsi="Futura Std Light" w:cs="Times New Roman"/>
      <w:sz w:val="20"/>
      <w:szCs w:val="20"/>
      <w:lang w:eastAsia="ja-JP"/>
    </w:rPr>
  </w:style>
  <w:style w:type="character" w:customStyle="1" w:styleId="KommentartextZchn">
    <w:name w:val="Kommentartext Zchn"/>
    <w:basedOn w:val="Absatz-Standardschriftart"/>
    <w:link w:val="Kommentartext"/>
    <w:rsid w:val="005454A3"/>
    <w:rPr>
      <w:rFonts w:ascii="Futura Std Light" w:eastAsia="Times New Roman" w:hAnsi="Futura Std Light" w:cs="Times New Roman"/>
      <w:sz w:val="20"/>
      <w:szCs w:val="20"/>
      <w:lang w:val="en-US" w:eastAsia="ja-JP"/>
    </w:rPr>
  </w:style>
  <w:style w:type="character" w:styleId="Seitenzahl">
    <w:name w:val="page number"/>
    <w:basedOn w:val="Absatz-Standardschriftart"/>
    <w:semiHidden/>
    <w:unhideWhenUsed/>
    <w:rsid w:val="005454A3"/>
  </w:style>
  <w:style w:type="paragraph" w:styleId="Sprechblasentext">
    <w:name w:val="Balloon Text"/>
    <w:basedOn w:val="Standard"/>
    <w:link w:val="SprechblasentextZchn"/>
    <w:unhideWhenUsed/>
    <w:rsid w:val="005454A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454A3"/>
    <w:rPr>
      <w:rFonts w:ascii="Times New Roman" w:hAnsi="Times New Roman" w:cs="Times New Roman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3E7E"/>
    <w:rPr>
      <w:rFonts w:asciiTheme="minorHAnsi" w:eastAsiaTheme="minorHAnsi" w:hAnsiTheme="minorHAnsi" w:cstheme="minorBidi"/>
      <w:b/>
      <w:bCs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3E7E"/>
    <w:rPr>
      <w:rFonts w:ascii="Futura Std Light" w:eastAsia="Times New Roman" w:hAnsi="Futura Std Light" w:cs="Times New Roman"/>
      <w:b/>
      <w:bCs/>
      <w:sz w:val="20"/>
      <w:szCs w:val="20"/>
      <w:lang w:val="en-US" w:eastAsia="ja-JP"/>
    </w:rPr>
  </w:style>
  <w:style w:type="paragraph" w:styleId="StandardWeb">
    <w:name w:val="Normal (Web)"/>
    <w:basedOn w:val="Standard"/>
    <w:uiPriority w:val="99"/>
    <w:unhideWhenUsed/>
    <w:rsid w:val="00673B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zh-CN"/>
    </w:rPr>
  </w:style>
  <w:style w:type="paragraph" w:styleId="Listenabsatz">
    <w:name w:val="List Paragraph"/>
    <w:basedOn w:val="Standard"/>
    <w:uiPriority w:val="34"/>
    <w:qFormat/>
    <w:rsid w:val="00A241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apple-converted-space">
    <w:name w:val="apple-converted-space"/>
    <w:basedOn w:val="Absatz-Standardschriftart"/>
    <w:rsid w:val="00A241F2"/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ARdFrHGRF/FMtDUV78ca5vLBgQ==">AMUW2mUJhDdkqZhTDmgbQJAqvOSlN3odCq5CTaj7+rMTHa/3qD+QZlZBa21LElKIKGpRYCWhkqGTzSD6HjeG3zpLG92uvNs7887BhCT0KEmKOtLKn80D2S0f/XWPzgSTWJTZr38CkvY6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grH2IGqsTr@student.ethz.ch</dc:creator>
  <cp:lastModifiedBy>Andrea Hummler</cp:lastModifiedBy>
  <cp:revision>2</cp:revision>
  <cp:lastPrinted>2021-02-03T12:41:00Z</cp:lastPrinted>
  <dcterms:created xsi:type="dcterms:W3CDTF">2022-04-10T19:05:00Z</dcterms:created>
  <dcterms:modified xsi:type="dcterms:W3CDTF">2022-04-10T19:05:00Z</dcterms:modified>
</cp:coreProperties>
</file>